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3B439" w14:textId="77777777" w:rsidR="00FC6048" w:rsidRPr="00FC6048" w:rsidRDefault="00FC6048" w:rsidP="00FC6048">
      <w:pPr>
        <w:pStyle w:val="Sinespaciado"/>
        <w:jc w:val="center"/>
        <w:rPr>
          <w:rFonts w:ascii="Arial" w:hAnsi="Arial" w:cs="Arial"/>
          <w:b/>
          <w:bCs/>
          <w:lang w:val="es-MX"/>
        </w:rPr>
      </w:pPr>
      <w:bookmarkStart w:id="0" w:name="_Hlk136601446"/>
      <w:r w:rsidRPr="00FC6048">
        <w:rPr>
          <w:rFonts w:ascii="Arial" w:hAnsi="Arial" w:cs="Arial"/>
          <w:b/>
          <w:bCs/>
          <w:lang w:val="es-MX"/>
        </w:rPr>
        <w:t>FORTALECE “CARAVANA DEL BIENESTAR” A FAMILIAS CANCUNENSES</w:t>
      </w:r>
    </w:p>
    <w:p w14:paraId="62E18B27" w14:textId="77777777" w:rsidR="00FC6048" w:rsidRDefault="00FC6048" w:rsidP="00FC6048">
      <w:pPr>
        <w:pStyle w:val="Sinespaciado"/>
        <w:jc w:val="both"/>
        <w:rPr>
          <w:rFonts w:ascii="Arial" w:hAnsi="Arial" w:cs="Arial"/>
          <w:lang w:val="es-MX"/>
        </w:rPr>
      </w:pPr>
    </w:p>
    <w:p w14:paraId="0CB59FDD" w14:textId="48CFB1B7" w:rsidR="00FC6048" w:rsidRPr="00FC6048" w:rsidRDefault="00FC6048" w:rsidP="00FC6048">
      <w:pPr>
        <w:pStyle w:val="Sinespaciado"/>
        <w:numPr>
          <w:ilvl w:val="0"/>
          <w:numId w:val="9"/>
        </w:numPr>
        <w:jc w:val="both"/>
        <w:rPr>
          <w:rFonts w:ascii="Arial" w:hAnsi="Arial" w:cs="Arial"/>
          <w:lang w:val="es-MX"/>
        </w:rPr>
      </w:pPr>
      <w:r w:rsidRPr="00FC6048">
        <w:rPr>
          <w:rFonts w:ascii="Arial" w:hAnsi="Arial" w:cs="Arial"/>
          <w:lang w:val="es-MX"/>
        </w:rPr>
        <w:t>Las caravanas del Bienestar recorren todo el estado en apoyo a la población vulnerable</w:t>
      </w:r>
    </w:p>
    <w:p w14:paraId="12E7AC2D" w14:textId="77777777" w:rsidR="00FC6048" w:rsidRDefault="00FC6048" w:rsidP="00FC6048">
      <w:pPr>
        <w:pStyle w:val="Sinespaciado"/>
        <w:jc w:val="both"/>
        <w:rPr>
          <w:rFonts w:ascii="Arial" w:hAnsi="Arial" w:cs="Arial"/>
          <w:lang w:val="es-MX"/>
        </w:rPr>
      </w:pPr>
    </w:p>
    <w:p w14:paraId="2EC29AC2" w14:textId="01A43090" w:rsidR="00FC6048" w:rsidRPr="00FC6048" w:rsidRDefault="00FC6048" w:rsidP="00FC6048">
      <w:pPr>
        <w:pStyle w:val="Sinespaciado"/>
        <w:jc w:val="both"/>
        <w:rPr>
          <w:rFonts w:ascii="Arial" w:hAnsi="Arial" w:cs="Arial"/>
          <w:lang w:val="es-MX"/>
        </w:rPr>
      </w:pPr>
      <w:r w:rsidRPr="00FC6048">
        <w:rPr>
          <w:rFonts w:ascii="Arial" w:hAnsi="Arial" w:cs="Arial"/>
          <w:b/>
          <w:bCs/>
          <w:lang w:val="es-MX"/>
        </w:rPr>
        <w:t>Cancún, Q.R., a 07 de junio de 2023.-</w:t>
      </w:r>
      <w:r w:rsidRPr="00FC6048">
        <w:rPr>
          <w:rFonts w:ascii="Arial" w:hAnsi="Arial" w:cs="Arial"/>
          <w:lang w:val="es-MX"/>
        </w:rPr>
        <w:t xml:space="preserve"> Con la participación de los tres órdenes de gobierno, a través personal de sus dependencias, acercaron y otorgaron servicios gratuitos a la ciudadanía más vulnerable del municipio de Benito Juárez mediante la “Caravana del Bienestar”, en el domo de la unidad deportiva “Lombardo Toledano”.</w:t>
      </w:r>
    </w:p>
    <w:p w14:paraId="7AB7C42A" w14:textId="77777777" w:rsidR="00FC6048" w:rsidRPr="00FC6048" w:rsidRDefault="00FC6048" w:rsidP="00FC6048">
      <w:pPr>
        <w:pStyle w:val="Sinespaciado"/>
        <w:jc w:val="both"/>
        <w:rPr>
          <w:rFonts w:ascii="Arial" w:hAnsi="Arial" w:cs="Arial"/>
          <w:lang w:val="es-MX"/>
        </w:rPr>
      </w:pPr>
      <w:bookmarkStart w:id="1" w:name="_GoBack"/>
      <w:bookmarkEnd w:id="1"/>
    </w:p>
    <w:p w14:paraId="76ED683B" w14:textId="77777777" w:rsidR="00FC6048" w:rsidRPr="00FC6048" w:rsidRDefault="00FC6048" w:rsidP="00FC6048">
      <w:pPr>
        <w:pStyle w:val="Sinespaciado"/>
        <w:jc w:val="both"/>
        <w:rPr>
          <w:rFonts w:ascii="Arial" w:hAnsi="Arial" w:cs="Arial"/>
          <w:lang w:val="es-MX"/>
        </w:rPr>
      </w:pPr>
      <w:r w:rsidRPr="00FC6048">
        <w:rPr>
          <w:rFonts w:ascii="Arial" w:hAnsi="Arial" w:cs="Arial"/>
          <w:lang w:val="es-MX"/>
        </w:rPr>
        <w:t xml:space="preserve">En su calidad de municipio anfitrión, la Presidenta Municipal, Ana Paty Peralta, recibió a la gobernadora del estado, Mara Lezama, a quien agradeció la llegada de dicha caravana de servicios integrales realizadas a través de alianzas y apoyos de programas de beneficencia para la población que habitan en zonas de mayor marginación y pobreza, contribuyendo al mejoramiento de la calidad de vida de los cancunenses. </w:t>
      </w:r>
    </w:p>
    <w:p w14:paraId="052F76DF" w14:textId="77777777" w:rsidR="006E3295" w:rsidRDefault="006E3295" w:rsidP="00FC6048">
      <w:pPr>
        <w:pStyle w:val="Sinespaciado"/>
        <w:jc w:val="both"/>
        <w:rPr>
          <w:rFonts w:ascii="Arial" w:hAnsi="Arial" w:cs="Arial"/>
          <w:lang w:val="es-MX"/>
        </w:rPr>
      </w:pPr>
    </w:p>
    <w:p w14:paraId="0CC48BB5" w14:textId="77777777" w:rsidR="00FC6048" w:rsidRPr="00FC6048" w:rsidRDefault="00FC6048" w:rsidP="00FC6048">
      <w:pPr>
        <w:pStyle w:val="Sinespaciado"/>
        <w:jc w:val="both"/>
        <w:rPr>
          <w:rFonts w:ascii="Arial" w:hAnsi="Arial" w:cs="Arial"/>
          <w:lang w:val="es-MX"/>
        </w:rPr>
      </w:pPr>
      <w:r w:rsidRPr="00FC6048">
        <w:rPr>
          <w:rFonts w:ascii="Arial" w:hAnsi="Arial" w:cs="Arial"/>
          <w:lang w:val="es-MX"/>
        </w:rPr>
        <w:t xml:space="preserve">La sensibilidad humana y sentido social hacia la mujer, se reflejó en el recorrido a los stands que ofrecieron más de 70 servicios institucionales gratuitos de 22 dependencias, incluyendo áreas del Ayuntamiento, con el propósito de beneficiar a la población en rezago social. </w:t>
      </w:r>
    </w:p>
    <w:p w14:paraId="6B30645C" w14:textId="77777777" w:rsidR="00FC6048" w:rsidRPr="00FC6048" w:rsidRDefault="00FC6048" w:rsidP="00FC6048">
      <w:pPr>
        <w:pStyle w:val="Sinespaciado"/>
        <w:jc w:val="both"/>
        <w:rPr>
          <w:rFonts w:ascii="Arial" w:hAnsi="Arial" w:cs="Arial"/>
          <w:lang w:val="es-MX"/>
        </w:rPr>
      </w:pPr>
    </w:p>
    <w:p w14:paraId="3A8713CF" w14:textId="77777777" w:rsidR="00FC6048" w:rsidRPr="00FC6048" w:rsidRDefault="00FC6048" w:rsidP="00FC6048">
      <w:pPr>
        <w:pStyle w:val="Sinespaciado"/>
        <w:jc w:val="both"/>
        <w:rPr>
          <w:rFonts w:ascii="Arial" w:hAnsi="Arial" w:cs="Arial"/>
          <w:lang w:val="es-MX"/>
        </w:rPr>
      </w:pPr>
      <w:r w:rsidRPr="00FC6048">
        <w:rPr>
          <w:rFonts w:ascii="Arial" w:hAnsi="Arial" w:cs="Arial"/>
          <w:lang w:val="es-MX"/>
        </w:rPr>
        <w:t>“Es un programa del estado, y el Ayuntamiento se suma con diferentes trámites; la gobernadora y una servidora, buscamos siempre estar disponibles para todos, atender las peticiones y resolver para beneficio de las y los cancunenses”, dijo la Primera Edil al ser entrevistada en el recorrido por la caravana.</w:t>
      </w:r>
    </w:p>
    <w:p w14:paraId="6B0FC5BC" w14:textId="77777777" w:rsidR="00FC6048" w:rsidRPr="00FC6048" w:rsidRDefault="00FC6048" w:rsidP="00FC6048">
      <w:pPr>
        <w:pStyle w:val="Sinespaciado"/>
        <w:jc w:val="both"/>
        <w:rPr>
          <w:rFonts w:ascii="Arial" w:hAnsi="Arial" w:cs="Arial"/>
          <w:lang w:val="es-MX"/>
        </w:rPr>
      </w:pPr>
    </w:p>
    <w:p w14:paraId="5721BFD2" w14:textId="40A41528" w:rsidR="00FC6048" w:rsidRPr="00FC6048" w:rsidRDefault="00FC6048" w:rsidP="00FC6048">
      <w:pPr>
        <w:pStyle w:val="Sinespaciado"/>
        <w:jc w:val="both"/>
        <w:rPr>
          <w:rFonts w:ascii="Arial" w:hAnsi="Arial" w:cs="Arial"/>
          <w:lang w:val="es-MX"/>
        </w:rPr>
      </w:pPr>
      <w:r w:rsidRPr="00FC6048">
        <w:rPr>
          <w:rFonts w:ascii="Arial" w:hAnsi="Arial" w:cs="Arial"/>
          <w:lang w:val="es-MX"/>
        </w:rPr>
        <w:t>Además, atestiguó la entrega de actas de nacimiento a los ciudadanos: Daniel Franco Campos y María Fernanda Dorantes Aquino, quien, en su visita a la Caravana del Bienestar, tramitó dicho documento en el módulo del Registro Civil Estatal, mismo que le fue entregado de inmediato. Así como, bastones de apoyo para adultos mayores.</w:t>
      </w:r>
    </w:p>
    <w:p w14:paraId="44C8C550" w14:textId="77777777" w:rsidR="00FC6048" w:rsidRPr="00FC6048" w:rsidRDefault="00FC6048" w:rsidP="00FC6048">
      <w:pPr>
        <w:pStyle w:val="Sinespaciado"/>
        <w:jc w:val="both"/>
        <w:rPr>
          <w:rFonts w:ascii="Arial" w:hAnsi="Arial" w:cs="Arial"/>
          <w:lang w:val="es-MX"/>
        </w:rPr>
      </w:pPr>
    </w:p>
    <w:p w14:paraId="654668B9" w14:textId="77777777" w:rsidR="00FC6048" w:rsidRPr="00FC6048" w:rsidRDefault="00FC6048" w:rsidP="00FC6048">
      <w:pPr>
        <w:pStyle w:val="Sinespaciado"/>
        <w:jc w:val="both"/>
        <w:rPr>
          <w:rFonts w:ascii="Arial" w:hAnsi="Arial" w:cs="Arial"/>
          <w:lang w:val="es-MX"/>
        </w:rPr>
      </w:pPr>
      <w:r w:rsidRPr="00FC6048">
        <w:rPr>
          <w:rFonts w:ascii="Arial" w:hAnsi="Arial" w:cs="Arial"/>
          <w:lang w:val="es-MX"/>
        </w:rPr>
        <w:t>Durante el recorrido, la Primera Autoridad Municipal interactuó con los jóvenes practicantes de enfermería del Conalep Cancún III, quienes le tomaron la presión arterial como parte de los servicios de salud gratuito que ofrecen a la ciudadanía.</w:t>
      </w:r>
    </w:p>
    <w:p w14:paraId="592C792A" w14:textId="77777777" w:rsidR="00FC6048" w:rsidRPr="00FC6048" w:rsidRDefault="00FC6048" w:rsidP="00FC6048">
      <w:pPr>
        <w:pStyle w:val="Sinespaciado"/>
        <w:jc w:val="both"/>
        <w:rPr>
          <w:rFonts w:ascii="Arial" w:hAnsi="Arial" w:cs="Arial"/>
          <w:lang w:val="es-MX"/>
        </w:rPr>
      </w:pPr>
    </w:p>
    <w:p w14:paraId="1A31390B" w14:textId="77777777" w:rsidR="00FC6048" w:rsidRPr="00FC6048" w:rsidRDefault="00FC6048" w:rsidP="00FC6048">
      <w:pPr>
        <w:pStyle w:val="Sinespaciado"/>
        <w:jc w:val="both"/>
        <w:rPr>
          <w:rFonts w:ascii="Arial" w:hAnsi="Arial" w:cs="Arial"/>
          <w:lang w:val="es-MX"/>
        </w:rPr>
      </w:pPr>
      <w:r w:rsidRPr="00FC6048">
        <w:rPr>
          <w:rFonts w:ascii="Arial" w:hAnsi="Arial" w:cs="Arial"/>
          <w:lang w:val="es-MX"/>
        </w:rPr>
        <w:lastRenderedPageBreak/>
        <w:t xml:space="preserve">También, en la preservación al medio ambiente, se ofreció la donación de plantas mediante el programa Huerto en Casa; entre otros servicios, como aplicación de vacunas antirrábicas y desparasitación para mascotas que son parte del hogar. </w:t>
      </w:r>
    </w:p>
    <w:p w14:paraId="6D662D57" w14:textId="77777777" w:rsidR="00FC6048" w:rsidRPr="00FC6048" w:rsidRDefault="00FC6048" w:rsidP="00FC6048">
      <w:pPr>
        <w:pStyle w:val="Sinespaciado"/>
        <w:jc w:val="both"/>
        <w:rPr>
          <w:rFonts w:ascii="Arial" w:hAnsi="Arial" w:cs="Arial"/>
          <w:lang w:val="es-MX"/>
        </w:rPr>
      </w:pPr>
    </w:p>
    <w:p w14:paraId="03E6545A" w14:textId="77777777" w:rsidR="00FC6048" w:rsidRPr="00FC6048" w:rsidRDefault="00FC6048" w:rsidP="00FC6048">
      <w:pPr>
        <w:pStyle w:val="Sinespaciado"/>
        <w:jc w:val="both"/>
        <w:rPr>
          <w:rFonts w:ascii="Arial" w:hAnsi="Arial" w:cs="Arial"/>
          <w:lang w:val="es-MX"/>
        </w:rPr>
      </w:pPr>
      <w:r w:rsidRPr="00FC6048">
        <w:rPr>
          <w:rFonts w:ascii="Arial" w:hAnsi="Arial" w:cs="Arial"/>
          <w:lang w:val="es-MX"/>
        </w:rPr>
        <w:t>En este recorrido se sumó la diputada federal, Anahí González Hernández; la Presidenta Honoraria del DIF Quintana Roo, Verónica Lezama Espinosa; y el Secretario del Bienestar, Pablo Bustamante Beltrán, así como demás autoridades de las dependencias adscritas a los tres órdenes de gobierno.</w:t>
      </w:r>
    </w:p>
    <w:p w14:paraId="363EA9FB" w14:textId="77777777" w:rsidR="00FC6048" w:rsidRPr="00FC6048" w:rsidRDefault="00FC6048" w:rsidP="00FC6048">
      <w:pPr>
        <w:pStyle w:val="Sinespaciado"/>
        <w:jc w:val="both"/>
        <w:rPr>
          <w:rFonts w:ascii="Arial" w:hAnsi="Arial" w:cs="Arial"/>
          <w:lang w:val="es-MX"/>
        </w:rPr>
      </w:pPr>
    </w:p>
    <w:p w14:paraId="1D0BDF3F" w14:textId="77777777" w:rsidR="00FC6048" w:rsidRPr="00FC6048" w:rsidRDefault="00FC6048" w:rsidP="00FC6048">
      <w:pPr>
        <w:pStyle w:val="Sinespaciado"/>
        <w:jc w:val="both"/>
        <w:rPr>
          <w:rFonts w:ascii="Arial" w:hAnsi="Arial" w:cs="Arial"/>
          <w:lang w:val="es-MX"/>
        </w:rPr>
      </w:pPr>
      <w:r w:rsidRPr="00FC6048">
        <w:rPr>
          <w:rFonts w:ascii="Arial" w:hAnsi="Arial" w:cs="Arial"/>
          <w:lang w:val="es-MX"/>
        </w:rPr>
        <w:t xml:space="preserve">La “Caravana del Bienestar” recorre los municipios de Quintana Roo, en apoyo a la economía de las familias, y a su vez, permiten un contacto directo con las autoridades de los tres órdenes de gobierno para conocer y atender sus necesidades principales. </w:t>
      </w:r>
    </w:p>
    <w:p w14:paraId="6B803E4A" w14:textId="77777777" w:rsidR="00FC6048" w:rsidRPr="00FC6048" w:rsidRDefault="00FC6048" w:rsidP="00FC6048">
      <w:pPr>
        <w:pStyle w:val="Sinespaciado"/>
        <w:jc w:val="both"/>
        <w:rPr>
          <w:rFonts w:ascii="Arial" w:hAnsi="Arial" w:cs="Arial"/>
          <w:lang w:val="es-MX"/>
        </w:rPr>
      </w:pPr>
    </w:p>
    <w:p w14:paraId="31E284E2" w14:textId="6090AF82" w:rsidR="00FC6048" w:rsidRPr="00FC6048" w:rsidRDefault="00FC6048" w:rsidP="00FC6048">
      <w:pPr>
        <w:pStyle w:val="Sinespaciado"/>
        <w:jc w:val="center"/>
        <w:rPr>
          <w:rFonts w:ascii="Arial" w:hAnsi="Arial" w:cs="Arial"/>
          <w:lang w:val="es-MX"/>
        </w:rPr>
      </w:pPr>
      <w:r w:rsidRPr="00FC6048">
        <w:rPr>
          <w:rFonts w:ascii="Arial" w:hAnsi="Arial" w:cs="Arial"/>
          <w:lang w:val="es-MX"/>
        </w:rPr>
        <w:t>*****</w:t>
      </w:r>
    </w:p>
    <w:p w14:paraId="5A10B06F" w14:textId="77777777" w:rsidR="00FC6048" w:rsidRPr="00FC6048" w:rsidRDefault="00FC6048" w:rsidP="00FC6048">
      <w:pPr>
        <w:jc w:val="both"/>
        <w:rPr>
          <w:rFonts w:asciiTheme="minorHAnsi" w:eastAsiaTheme="minorHAnsi" w:hAnsiTheme="minorHAnsi" w:cstheme="minorBidi"/>
          <w:kern w:val="2"/>
          <w:sz w:val="22"/>
          <w:szCs w:val="22"/>
          <w:lang w:val="es-MX"/>
          <w14:ligatures w14:val="standardContextual"/>
        </w:rPr>
      </w:pPr>
    </w:p>
    <w:p w14:paraId="4D4D8676" w14:textId="77777777" w:rsidR="00FC6048" w:rsidRPr="00FC6048" w:rsidRDefault="00FC6048" w:rsidP="00FC6048">
      <w:pPr>
        <w:jc w:val="both"/>
        <w:rPr>
          <w:rFonts w:asciiTheme="minorHAnsi" w:eastAsiaTheme="minorHAnsi" w:hAnsiTheme="minorHAnsi" w:cstheme="minorBidi"/>
          <w:kern w:val="2"/>
          <w:sz w:val="22"/>
          <w:szCs w:val="22"/>
          <w:lang w:val="es-MX"/>
          <w14:ligatures w14:val="standardContextual"/>
        </w:rPr>
      </w:pPr>
    </w:p>
    <w:p w14:paraId="322C4B8A" w14:textId="77777777" w:rsidR="00FC6048" w:rsidRPr="00FC6048" w:rsidRDefault="00FC6048" w:rsidP="00FC6048">
      <w:pPr>
        <w:jc w:val="both"/>
        <w:rPr>
          <w:rFonts w:asciiTheme="minorHAnsi" w:eastAsiaTheme="minorHAnsi" w:hAnsiTheme="minorHAnsi" w:cstheme="minorBidi"/>
          <w:kern w:val="2"/>
          <w:sz w:val="22"/>
          <w:szCs w:val="22"/>
          <w:lang w:val="es-MX"/>
          <w14:ligatures w14:val="standardContextual"/>
        </w:rPr>
      </w:pPr>
    </w:p>
    <w:p w14:paraId="345B3395" w14:textId="77777777" w:rsidR="00212935" w:rsidRDefault="00212935" w:rsidP="00212935">
      <w:pPr>
        <w:pStyle w:val="Sinespaciado"/>
        <w:jc w:val="both"/>
        <w:rPr>
          <w:lang w:val="es-ES"/>
        </w:rPr>
      </w:pPr>
    </w:p>
    <w:p w14:paraId="29D6B5A5" w14:textId="77777777" w:rsidR="00212935" w:rsidRDefault="00212935" w:rsidP="00212935">
      <w:pPr>
        <w:pStyle w:val="Sinespaciado"/>
        <w:jc w:val="both"/>
        <w:rPr>
          <w:lang w:val="es-ES"/>
        </w:rPr>
      </w:pPr>
    </w:p>
    <w:p w14:paraId="2D033E9A" w14:textId="77777777" w:rsidR="00212935" w:rsidRDefault="00212935" w:rsidP="00212935">
      <w:pPr>
        <w:pStyle w:val="Sinespaciado"/>
        <w:jc w:val="both"/>
        <w:rPr>
          <w:lang w:val="es-ES"/>
        </w:rPr>
      </w:pPr>
    </w:p>
    <w:p w14:paraId="7085749B" w14:textId="77777777" w:rsidR="00212935" w:rsidRDefault="00212935" w:rsidP="00212935">
      <w:pPr>
        <w:pStyle w:val="Sinespaciado"/>
        <w:jc w:val="both"/>
        <w:rPr>
          <w:lang w:val="es-ES"/>
        </w:rPr>
      </w:pPr>
    </w:p>
    <w:p w14:paraId="4AD75645" w14:textId="77777777" w:rsidR="00212935" w:rsidRDefault="00212935" w:rsidP="00212935">
      <w:pPr>
        <w:pStyle w:val="Sinespaciado"/>
        <w:jc w:val="both"/>
        <w:rPr>
          <w:lang w:val="es-ES"/>
        </w:rPr>
      </w:pPr>
    </w:p>
    <w:p w14:paraId="42156790" w14:textId="77777777" w:rsidR="00212935" w:rsidRDefault="00212935" w:rsidP="00212935">
      <w:pPr>
        <w:pStyle w:val="Sinespaciado"/>
        <w:jc w:val="both"/>
        <w:rPr>
          <w:lang w:val="es-ES"/>
        </w:rPr>
      </w:pPr>
    </w:p>
    <w:bookmarkEnd w:id="0"/>
    <w:p w14:paraId="4A32D8A0" w14:textId="77777777" w:rsidR="00212935" w:rsidRDefault="00212935" w:rsidP="00212935">
      <w:pPr>
        <w:pStyle w:val="Sinespaciado"/>
        <w:jc w:val="both"/>
        <w:rPr>
          <w:lang w:val="es-ES"/>
        </w:rPr>
      </w:pPr>
    </w:p>
    <w:p w14:paraId="48B50FB9" w14:textId="38D6E2AA" w:rsidR="00173E4F" w:rsidRPr="005B33ED" w:rsidRDefault="00173E4F" w:rsidP="005B33ED"/>
    <w:sectPr w:rsidR="00173E4F" w:rsidRPr="005B33ED"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A60EB" w14:textId="77777777" w:rsidR="00627F88" w:rsidRDefault="00627F88" w:rsidP="00197A39">
      <w:r>
        <w:separator/>
      </w:r>
    </w:p>
  </w:endnote>
  <w:endnote w:type="continuationSeparator" w:id="0">
    <w:p w14:paraId="743566F9" w14:textId="77777777" w:rsidR="00627F88" w:rsidRDefault="00627F88"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78C72" w14:textId="77777777" w:rsidR="00627F88" w:rsidRDefault="00627F88" w:rsidP="00197A39">
      <w:r>
        <w:separator/>
      </w:r>
    </w:p>
  </w:footnote>
  <w:footnote w:type="continuationSeparator" w:id="0">
    <w:p w14:paraId="71DDDF5A" w14:textId="77777777" w:rsidR="00627F88" w:rsidRDefault="00627F88" w:rsidP="0019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DB0" w14:textId="77777777" w:rsidR="00747D4E" w:rsidRDefault="00B432C2">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B432C2"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B432C2" w:rsidP="00835EC6">
          <w:pPr>
            <w:pStyle w:val="Encabezado"/>
            <w:tabs>
              <w:tab w:val="clear" w:pos="4419"/>
              <w:tab w:val="clear" w:pos="8838"/>
            </w:tabs>
            <w:rPr>
              <w:rFonts w:ascii="Gotham" w:hAnsi="Gotham"/>
              <w:sz w:val="22"/>
              <w:szCs w:val="22"/>
              <w:lang w:val="es-MX"/>
            </w:rPr>
          </w:pPr>
        </w:p>
        <w:p w14:paraId="4D3D75BF" w14:textId="34007262"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1E219B">
            <w:rPr>
              <w:rFonts w:ascii="Gotham" w:hAnsi="Gotham"/>
              <w:b/>
              <w:sz w:val="22"/>
              <w:szCs w:val="22"/>
              <w:lang w:val="es-MX"/>
            </w:rPr>
            <w:t>1681</w:t>
          </w:r>
        </w:p>
        <w:p w14:paraId="2DA379B5" w14:textId="77777777" w:rsidR="001E219B" w:rsidRDefault="001E219B" w:rsidP="00F56252">
          <w:pPr>
            <w:pStyle w:val="Encabezado"/>
            <w:tabs>
              <w:tab w:val="clear" w:pos="4419"/>
              <w:tab w:val="clear" w:pos="8838"/>
            </w:tabs>
            <w:rPr>
              <w:rFonts w:ascii="Gotham" w:hAnsi="Gotham"/>
              <w:sz w:val="22"/>
              <w:szCs w:val="22"/>
              <w:lang w:val="es-MX"/>
            </w:rPr>
          </w:pPr>
        </w:p>
        <w:p w14:paraId="403EFF4F" w14:textId="7380EC91" w:rsidR="006F1C77" w:rsidRPr="00E068A5" w:rsidRDefault="00212935"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FC6048">
            <w:rPr>
              <w:rFonts w:ascii="Gotham" w:hAnsi="Gotham"/>
              <w:sz w:val="22"/>
              <w:szCs w:val="22"/>
              <w:lang w:val="es-MX"/>
            </w:rPr>
            <w:t>7</w:t>
          </w:r>
          <w:r>
            <w:rPr>
              <w:rFonts w:ascii="Gotham" w:hAnsi="Gotham"/>
              <w:sz w:val="22"/>
              <w:szCs w:val="22"/>
              <w:lang w:val="es-MX"/>
            </w:rPr>
            <w:t xml:space="preserve"> de junio</w:t>
          </w:r>
          <w:r w:rsidR="00E727C2">
            <w:rPr>
              <w:rFonts w:ascii="Gotham" w:hAnsi="Gotham"/>
              <w:sz w:val="22"/>
              <w:szCs w:val="22"/>
              <w:lang w:val="es-MX"/>
            </w:rPr>
            <w:t xml:space="preserve"> de 202</w:t>
          </w:r>
          <w:r w:rsidR="003714D4">
            <w:rPr>
              <w:rFonts w:ascii="Gotham" w:hAnsi="Gotham"/>
              <w:sz w:val="22"/>
              <w:szCs w:val="22"/>
              <w:lang w:val="es-MX"/>
            </w:rPr>
            <w:t>3</w:t>
          </w:r>
        </w:p>
      </w:tc>
    </w:tr>
  </w:tbl>
  <w:p w14:paraId="506488C1" w14:textId="77777777" w:rsidR="00747D4E" w:rsidRPr="00067BB4" w:rsidRDefault="00B432C2"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3F6047"/>
    <w:multiLevelType w:val="hybridMultilevel"/>
    <w:tmpl w:val="B3D68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6B5265E1"/>
    <w:multiLevelType w:val="hybridMultilevel"/>
    <w:tmpl w:val="4AA2A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39"/>
    <w:rsid w:val="00004845"/>
    <w:rsid w:val="00030271"/>
    <w:rsid w:val="000555EA"/>
    <w:rsid w:val="000818B2"/>
    <w:rsid w:val="00096D98"/>
    <w:rsid w:val="000C5E14"/>
    <w:rsid w:val="000D1D4B"/>
    <w:rsid w:val="00172ACF"/>
    <w:rsid w:val="00173E4F"/>
    <w:rsid w:val="00197A39"/>
    <w:rsid w:val="001C1AAA"/>
    <w:rsid w:val="001D644D"/>
    <w:rsid w:val="001E219B"/>
    <w:rsid w:val="00212935"/>
    <w:rsid w:val="00233730"/>
    <w:rsid w:val="00247B0F"/>
    <w:rsid w:val="002723EB"/>
    <w:rsid w:val="002B4C33"/>
    <w:rsid w:val="002D1F32"/>
    <w:rsid w:val="00307886"/>
    <w:rsid w:val="00315FDB"/>
    <w:rsid w:val="003714D4"/>
    <w:rsid w:val="00376AF3"/>
    <w:rsid w:val="003A6A70"/>
    <w:rsid w:val="003B6964"/>
    <w:rsid w:val="00431B5B"/>
    <w:rsid w:val="004A6385"/>
    <w:rsid w:val="004D22D7"/>
    <w:rsid w:val="005B33ED"/>
    <w:rsid w:val="00610640"/>
    <w:rsid w:val="00627F88"/>
    <w:rsid w:val="006346C9"/>
    <w:rsid w:val="00663B7C"/>
    <w:rsid w:val="00674210"/>
    <w:rsid w:val="006A3329"/>
    <w:rsid w:val="006B54DF"/>
    <w:rsid w:val="006E3295"/>
    <w:rsid w:val="006F1BF8"/>
    <w:rsid w:val="006F1C77"/>
    <w:rsid w:val="00755FB4"/>
    <w:rsid w:val="00785A9A"/>
    <w:rsid w:val="008B3A81"/>
    <w:rsid w:val="008D6405"/>
    <w:rsid w:val="008F1C7B"/>
    <w:rsid w:val="008F4015"/>
    <w:rsid w:val="00931C96"/>
    <w:rsid w:val="00941E59"/>
    <w:rsid w:val="0096444C"/>
    <w:rsid w:val="009F46C4"/>
    <w:rsid w:val="00A16E73"/>
    <w:rsid w:val="00A91DD2"/>
    <w:rsid w:val="00AA0D02"/>
    <w:rsid w:val="00B471F7"/>
    <w:rsid w:val="00BB4371"/>
    <w:rsid w:val="00BF3F35"/>
    <w:rsid w:val="00BF69A5"/>
    <w:rsid w:val="00D152D0"/>
    <w:rsid w:val="00D22662"/>
    <w:rsid w:val="00D36A00"/>
    <w:rsid w:val="00D37120"/>
    <w:rsid w:val="00D4610E"/>
    <w:rsid w:val="00DD4F61"/>
    <w:rsid w:val="00E068A5"/>
    <w:rsid w:val="00E727C2"/>
    <w:rsid w:val="00E80750"/>
    <w:rsid w:val="00F03E8F"/>
    <w:rsid w:val="00F272A2"/>
    <w:rsid w:val="00F65857"/>
    <w:rsid w:val="00FC6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2023-06-07T17:34:00Z</dcterms:created>
  <dcterms:modified xsi:type="dcterms:W3CDTF">2023-06-07T19:19:00Z</dcterms:modified>
</cp:coreProperties>
</file>